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36"/>
          <w:szCs w:val="36"/>
        </w:rPr>
        <w:t xml:space="preserve">PROGRAM  WYCHOWAWCZO – PROFILAKTYCZNY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36"/>
          <w:szCs w:val="36"/>
        </w:rPr>
        <w:t xml:space="preserve">SZKOŁY  PODSTAWOWEJ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36"/>
          <w:szCs w:val="36"/>
        </w:rPr>
        <w:t>IM. TADEUSZA  KOŚCIUSZKI  W  HARKLOWEJ</w:t>
      </w:r>
    </w:p>
    <w:p>
      <w:pPr>
        <w:pStyle w:val="style0"/>
      </w:pPr>
      <w:r>
        <w:rPr/>
      </w:r>
    </w:p>
    <w:p>
      <w:pPr>
        <w:pStyle w:val="style0"/>
        <w:spacing w:after="28" w:before="28"/>
      </w:pPr>
      <w:r>
        <w:rPr>
          <w:rFonts w:ascii="Times New Roman" w:hAnsi="Times New Roman"/>
          <w:b/>
          <w:i/>
          <w:iCs/>
          <w:sz w:val="24"/>
          <w:szCs w:val="24"/>
        </w:rPr>
        <w:t>opracowany zgodnie z przepisami nowej ustawy z dnia 14 grudnia 2016 r. Prawo oświatowe (Dz.U. z 2016 r., poz. 56).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Nauczyciele Szkoły Podstawowej im. Tadeusza Kościuszki w Harklowej budują z uczniami relacje oparte na zaufaniu, prowadzą rozmowę, ucząc nawiązywania serdecznego kontaktu, sympatii, szacunku i tolerancji. Kształtują jednostki twórcze, kreatywne, zdolne do sterowania własnym rozwojem w szkole i poza nią.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Nauczyciele pomagają uczniom lepiej rozumieć otaczający świat i zasadność własnych postaw, rozwijają umiejętności komunikacyjne, które umożliwiają dialog z innymi, wspierają rozwój indywidualny i społeczny  ucznia,  wskazują jak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i gdzie szukać sposobów radzenia sobie z zagrożeniami związanymi zarówno z poszukiwaniem własnej tożsamości, jak i wzorcami do naśladowania.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bCs/>
          <w:sz w:val="28"/>
          <w:szCs w:val="28"/>
        </w:rPr>
        <w:t>Wprowadzenie do programu.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Treści </w:t>
      </w:r>
      <w:r>
        <w:rPr>
          <w:rFonts w:ascii="Times New Roman" w:cs="Times New Roman" w:hAnsi="Times New Roman"/>
          <w:color w:val="000000"/>
          <w:sz w:val="24"/>
          <w:szCs w:val="24"/>
        </w:rPr>
        <w:t>Programu Wychowawczo - Profilaktycznego</w:t>
      </w:r>
      <w:r>
        <w:rPr>
          <w:rFonts w:ascii="Times New Roman" w:cs="Times New Roman" w:hAnsi="Times New Roman"/>
          <w:sz w:val="24"/>
          <w:szCs w:val="24"/>
        </w:rPr>
        <w:t xml:space="preserve"> wynikają z przepisów Ustawy Prawo Oświatowe oraz z treści podstawy  programowej kształcenia ogólnego,  określonej  rozporządzeniem MEN z 14 lutego 2017 roku. Program dostosowany jest do potrzeb rozwojowych uczniów oraz potrzeb środowiska lokalnego. Integruje realizowane dotychczas działania wychowawcze oraz profilaktyczne i opracowany został w oparciu o przeprowadzoną diagnozę potrzeb w zakresie zapobiegania zagrożeniom. 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Program Wychowawczo - Profilaktyczny Szkoły Podstawowej im. Tadeusza Kościuszki </w:t>
      </w:r>
    </w:p>
    <w:p>
      <w:pPr>
        <w:pStyle w:val="style0"/>
        <w:jc w:val="left"/>
      </w:pPr>
      <w:r>
        <w:rPr>
          <w:rFonts w:ascii="Times New Roman" w:cs="Times New Roman" w:hAnsi="Times New Roman"/>
          <w:sz w:val="24"/>
          <w:szCs w:val="24"/>
        </w:rPr>
        <w:t>w Harklowej</w:t>
        <w:tab/>
        <w:t xml:space="preserve">obejmuje wszystkie działania   i treści o charakterze wychowawczym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i profilaktycznym, gdzie wychowanie rozumiane jest jako proces wspomagania ucznia 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 rozwoju,  oparty  na indywidualnej osobowej relacji poszanowania  godności  obu stron (wychowawcy, rodzica, nauczyciela oraz wychowanka), które współdziałają ze sobą, dążąc do osiągnięcia celów wychowania tj.  do osiągnięcia pełnej dojrzałości ucznia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 czterech podstawowych sferach: fizycznej, rozumianej jako prowadzenie zdrowego stylu życia; psychicznej (emocjonalnej i intelektualnej), która  oznacza ponoszenie odpowiedzialności za</w:t>
        <w:tab/>
        <w:t xml:space="preserve">siebie i współodpowiedzialności za innych oraz otaczający świat; społecznej, która oznacza </w:t>
      </w:r>
      <w:r>
        <w:rPr>
          <w:rFonts w:ascii="Times New Roman" w:cs="Times New Roman" w:hAnsi="Times New Roman"/>
          <w:sz w:val="24"/>
          <w:szCs w:val="24"/>
        </w:rPr>
        <w:t xml:space="preserve">konstruktywne pełnienie ról społecznych oraz duchowej oznaczającej posiadanie systemu wartości oraz poczucia sensu życia i istnienia człowieka.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Wychowawca w tym procesie jest odpowiedzialny za tworzenie warunków do rozwoju każdego ucznia, a wychowanek odpowiedzialny jest za korzystanie z nich.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Program Wychowawczo-Profilaktyczny Szkoły Podstawowej im. Tadeusza Kościuszki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 Harklowej obejmuje wszystkie działania wspomagające wychowanka w radzeniu sobie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z trudnościami, które jednocześnie ograniczają i likwidują czynniki ryzyka, mogące zaburzać jego prawidłowy rozwój i zdrowe życie.  Chcemy, by nasza szkoła była bezpieczna, by nie dochodziło do zakłócania procesów wychowawczych, które prowadzą do dezorganizacji procesu dojrzewania dzieci i młodzieży oraz zaburzeń w zachowaniu. Chcemy dostarczać wszystkim odbiorcom wiarygodnych informacji na temat warunków zdrowego życia </w:t>
        <w:br/>
        <w:t>i występujących zagrożeń, by w konsekwencji nauczyć uczniów odpowiedzialności za własne wybory. Chcemy rozwijać u dzieci więzi z grupą społeczną, aby panowało poczucie przynależności do grupy, kształtować komunikatywność, kreatywność i empatię, umiejętność podejmowania</w:t>
        <w:tab/>
        <w:t xml:space="preserve">decyzji i rozwiązywania problemów, uczyć odpowiedzialności, kształtując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 środowisku szkolnym normy i reguły sprzyjające zdrowemu życiu, które jednocześnie eliminują możliwość wystąpienia dysfunkcji. 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Program realizowany będzie przez wychowawców klas, podczas godzin z wychowawcą oraz nauczycieli wszystkich przedmiotów, we współpracy z rodzicami i środowiskiem lokalnym. </w:t>
      </w:r>
    </w:p>
    <w:p>
      <w:pPr>
        <w:pStyle w:val="style0"/>
        <w:ind w:firstLine="426" w:left="0" w:right="0"/>
      </w:pPr>
      <w:r>
        <w:rPr/>
      </w:r>
    </w:p>
    <w:p>
      <w:pPr>
        <w:pStyle w:val="style0"/>
        <w:ind w:firstLine="426" w:left="0" w:right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Główne cele programu.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Nadrzędnym celem programu jest wychowanie, rozumiane jako wspieranie wychowanka </w:t>
        <w:br/>
        <w:t xml:space="preserve">w rozwoju oraz profilaktyka rozumiana jako interwencja kompensująca niedostatki wychowania. Naszym celem jest kształtowanie prozdrowotnych wzorców konsumpcyjnych, umiejętności intrapsychicznych ucznia, które pozwolą radzić sobie ze sobą i z wyzwaniami świata oraz budowanie  jego odporności na potencjalne zagrożenia.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Działania określone w niniejszym programie umożliwiają  spójne środowisko wychowawcze, w którym wartości i normy życia są zrozumiałe dla  wychowanka,  w którym wychowawcy współpracują, wspierając ucznia w integralnym rozwoju  i osiąganiu  pełni człowieczeństwa. Podstawowym zadaniem realizowanego programu jest poszukiwanie sposobu wspomagania dzieci i młodzieży w poszanowaniu wartości, akceptowaniu, przeżywaniu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i  urzeczywistnianiu ich.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Działania wychowania i profilaktyki łączą wartości i normy, traktując (w ślad za zapisami Ustawy Prawo Oświatowe) „nauczanie i wychowanie jako respektowanie chrześcijańskiego systemu wartości, przyjmując zasady etyki jako uniwersalne”. W nawiązaniu do tychże zasad etyki prowadzone będą działania szkolnego Programu Wychowawczo-Profilaktycznego.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454" w:val="left"/>
          <w:tab w:leader="none" w:pos="2925" w:val="left"/>
        </w:tabs>
      </w:pPr>
      <w:r>
        <w:rPr>
          <w:rFonts w:cs="Calibri"/>
        </w:rPr>
        <w:tab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Obowiązujące akty prawa:</w:t>
      </w:r>
    </w:p>
    <w:p>
      <w:pPr>
        <w:pStyle w:val="style0"/>
        <w:ind w:hanging="0" w:left="1080" w:right="0"/>
      </w:pPr>
      <w:r>
        <w:rPr/>
      </w:r>
    </w:p>
    <w:p>
      <w:pPr>
        <w:pStyle w:val="style33"/>
        <w:numPr>
          <w:ilvl w:val="0"/>
          <w:numId w:val="6"/>
        </w:numPr>
      </w:pPr>
      <w:r>
        <w:rPr>
          <w:rFonts w:ascii="Times New Roman" w:cs="Times New Roman" w:hAnsi="Times New Roman"/>
          <w:sz w:val="24"/>
          <w:szCs w:val="24"/>
        </w:rPr>
        <w:t xml:space="preserve">Konstytucja Rzeczypospolitej Polskiej (art. 72) </w:t>
      </w:r>
    </w:p>
    <w:p>
      <w:pPr>
        <w:pStyle w:val="style33"/>
        <w:numPr>
          <w:ilvl w:val="0"/>
          <w:numId w:val="6"/>
        </w:numPr>
      </w:pPr>
      <w:r>
        <w:rPr>
          <w:rFonts w:ascii="Times New Roman" w:cs="Times New Roman" w:hAnsi="Times New Roman"/>
          <w:sz w:val="24"/>
          <w:szCs w:val="24"/>
        </w:rPr>
        <w:t xml:space="preserve">Powszechna Deklaracja Praw Człowieka </w:t>
      </w:r>
    </w:p>
    <w:p>
      <w:pPr>
        <w:pStyle w:val="style33"/>
        <w:numPr>
          <w:ilvl w:val="0"/>
          <w:numId w:val="6"/>
        </w:numPr>
      </w:pPr>
      <w:r>
        <w:rPr>
          <w:rFonts w:ascii="Times New Roman" w:cs="Times New Roman" w:hAnsi="Times New Roman"/>
          <w:sz w:val="24"/>
          <w:szCs w:val="24"/>
        </w:rPr>
        <w:t xml:space="preserve">Międzynarodowy Pakt Praw Obywatelskich i Politycznych 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Konwencja o Prawach Dziecka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Ustawa Prawo Oświatowe z dnia 14 grudnia 2016 roku</w:t>
      </w:r>
    </w:p>
    <w:p>
      <w:pPr>
        <w:pStyle w:val="style33"/>
        <w:numPr>
          <w:ilvl w:val="0"/>
          <w:numId w:val="3"/>
        </w:numPr>
        <w:jc w:val="left"/>
      </w:pPr>
      <w:r>
        <w:rPr>
          <w:rFonts w:ascii="Times New Roman" w:cs="Times New Roman" w:hAnsi="Times New Roman"/>
          <w:sz w:val="24"/>
          <w:szCs w:val="24"/>
        </w:rPr>
        <w:t>Rozporządzenie MEN z dnia 14 lutego 2017 roku w sprawie podstawy programowej                             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Ustawa Karta Nauczyciela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Programy narodowe i krajowe w zakresie profilaktyki i promocji zdrowia.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bCs/>
          <w:sz w:val="28"/>
          <w:szCs w:val="28"/>
        </w:rPr>
        <w:t>Przy opracowaniu programu uwzględniono:</w:t>
      </w:r>
    </w:p>
    <w:p>
      <w:pPr>
        <w:pStyle w:val="style0"/>
      </w:pPr>
      <w:r>
        <w:rPr/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 xml:space="preserve">obowiązujące przepisy prawa, 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analizę dotychczasowych działań wychowawczych i profilaktycznych szkoły,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diagnozę oczekiwań rodziców przeprowadzoną badaniami na temat kluczowych celów                 wychowawczych stawianych przez rodziców w procesie wychowawczym, na temat przyszłości ich dziecka oraz oczekiwań rodziców w stosunku do szkoły,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 xml:space="preserve">ocenę potencjału i możliwości rozwojowych uczniów (na podstawie wyników testów uczniów kończących poprzedni etap edukacyjny, wyniki testów wewnątrzszkolnych,   wyniki olimpiad, konkursów i zawodów sportowych, wolontariat, samorządność itp.),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 xml:space="preserve">środowiska lokalnego, </w:t>
      </w:r>
    </w:p>
    <w:p>
      <w:pPr>
        <w:pStyle w:val="style0"/>
        <w:ind w:hanging="0" w:left="908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zasoby szkoły: przygotowanie merytoryczne nauczycieli do podejmowania działań          wychowawczych i profilaktycznych, zasoby materialne (boisko szkolne, pracownia              komputerowa, sala gimnastyczna), zasoby organizacyjne (wolontariat uczniowski).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Charakterystyka absolwenta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Działania zawarte w programie zmierzają do ukształtowania takiego modelu absolwenta, którego niezależnie od posiadanych indywidualnych cech osobowości, predyspozycji i uzdolnień  cechować będzie posiadanie uniwersalnych cech warunkujących  odpowiednie funkcjonowanie we współczesnym świecie. 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lang w:val="en-US"/>
        </w:rPr>
        <w:t>Absolwent  ko</w:t>
      </w:r>
      <w:r>
        <w:rPr>
          <w:rFonts w:ascii="Times New Roman" w:cs="Times New Roman" w:hAnsi="Times New Roman"/>
          <w:sz w:val="24"/>
          <w:szCs w:val="24"/>
        </w:rPr>
        <w:t>ńczący szkołę: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dobrze funkcjonuje w swoim środowisku rówieśniczym, w szkole i w domu,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jest pogodny, pozytywnie nastawiony do otoczenia, jednak nie bezkrytycznie,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umiejętnie komunikuje się z innymi, dostosowuje się do zachodzących zmian, reguł i zasad,      które wyznaczają kierunek jego działania,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umiejętnie szuka sposobów radzenia sobie z zagrożeniami związanymi z poszukiwaniem   własnej tożsamości oraz wzorców do naśladowania, 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jest twórczy, kreatywny i zdolny sterować swoim kształceniem w szkole i poza nią, 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potrafi nawiązać serdeczne kontakty, odnosi się z szacunkiem do innych, jest sympatyczny, tolerancyjny, empatyczny i ciekawy świata, 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jest otwarty na inne kultury, posiada umiejętności porozumiewania się w języku obcym, 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jest samodzielny, potrafi współdziałać w zespole, poszukuje nowych rozwiązań, wymienia się doświadczeniami z innymi, potrafi porządkować i rozwiązywać problemy,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potrafi współdziałać z innymi, jest wrażliwy na los potrzebujących, bierze na siebie odpowiedzialność za własne życie i życie społeczne.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Program określa działania w wydzielonych obszarach:</w:t>
      </w:r>
    </w:p>
    <w:p>
      <w:pPr>
        <w:pStyle w:val="style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cs="Times New Roman" w:hAnsi="Times New Roman"/>
          <w:sz w:val="24"/>
          <w:szCs w:val="24"/>
        </w:rPr>
        <w:t xml:space="preserve">Działaniach wychowawczych – promujących zdrowie oraz wspomagających uczniów </w:t>
      </w:r>
    </w:p>
    <w:p>
      <w:pPr>
        <w:pStyle w:val="style0"/>
        <w:ind w:hanging="0" w:left="60" w:right="0"/>
      </w:pPr>
      <w:r>
        <w:rPr>
          <w:rFonts w:ascii="Times New Roman" w:cs="Times New Roman" w:hAnsi="Times New Roman"/>
          <w:sz w:val="24"/>
          <w:szCs w:val="24"/>
        </w:rPr>
        <w:t>w rozwoju ukierunkowanym na osiągnięcie pełnej dojrzałości w sferze fizycznej, psychicznej, społecznej oraz aksjologicznej.</w:t>
      </w:r>
    </w:p>
    <w:p>
      <w:pPr>
        <w:pStyle w:val="style0"/>
        <w:ind w:hanging="0" w:left="60" w:right="0"/>
      </w:pPr>
      <w:r>
        <w:rPr>
          <w:rFonts w:ascii="Times New Roman" w:cs="Times New Roman" w:hAnsi="Times New Roman"/>
          <w:sz w:val="24"/>
          <w:szCs w:val="24"/>
        </w:rPr>
        <w:t>b) Działaniach edukacyjnych – mających na celu poszerzanie wiedzy z zakresu promocji     zdrowia i zdrowego stylu życia, prowadzących  do radzenia sobie ze stresem,  opierania się naciskom otoczenia, oraz nabywania umiejętności rozwiązywania konfliktów.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c) Działaniach informacyjnych – na temat skutków zachowań ryzykownych z uwzględnieniem  edukacji prawnej.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d) Działaniach profilaktycznych  wspierających  uczniów: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*  w rozwoju i zdrowym stylu życia, podejmując działania ograniczające zachowania ryzykowne,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* którzy ze względu na swoją sytuację materialną, rodzinną i środowiskową lub uwarunkowania biologiczne są w wyższym stopniu narażeni na rozwój zachowań ryzykownych,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Uczestnicy programu: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Rodzice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Rodzice uczniów naszej szkoły znają i akceptują program oraz czynnie współpracują przy jego realizacji. W naszej szkole pamiętamy o tym, że uczniowie otrzymują dość zachęty, aby uczyć się śmiałości, w pełni aprobowani uczą się lubić samych siebie, często słyszą słowa uznania, uczą się stawiać sobie cele, wychowani są w poczuciu bezpieczeństwa, uczą się ufać sobie i innym, otaczani są rzetelnością i uczciwością, uczą się, czym jest prawda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i sprawiedliwość. Dzieci, które mają trudności w nauce potrzebują naszego zrozumienia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i wsparcia.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Wychowawcy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Prowadzą w różnych formach konsultacje dla rodziców, ich pedagogizację, dążą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 swojej pracy do integracji zespołu klasowego, sprawują opiekę  wychowawczą nad uczniami szkoły, a w szczególności: tworzą warunki wspomagające ich rozwój i  przygotowują do życia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 rodzinie i w społeczeństwie,  poznają warunki życia i nauki swoich wychowanków, uczą pozytywnego myślenia i stawiania na sukces poprzez rozwijanie poczucia własnej wartości, realizują w toku pracy wychowawczo-profilaktycznej treści i cele niniejszego programu oraz </w:t>
      </w:r>
      <w:r>
        <w:rPr>
          <w:rFonts w:ascii="Times New Roman" w:cs="Times New Roman" w:hAnsi="Times New Roman"/>
          <w:color w:val="000000"/>
          <w:sz w:val="24"/>
          <w:szCs w:val="24"/>
        </w:rPr>
        <w:t>nadzorują pomoc psychologiczno-pedagogiczną w swojej klasie.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Nauczyciele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Wszyscy nauczyciele realizują Program Wychowawczo-Profilaktyczny,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 w szczególności nauczyciele wychowawcy uwzględniają go przy realizacji klasowych planów pracy. Nauczyciele mają obowiązek reagowania na przejawy niedostosowania społecznego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u dzieci, wspierają swoją postawą i działaniami pedagogicznymi rozwój psychofizyczny uczniów, udzielają pomocy w przezwyciężaniu  niepowodzeń szkolnych, w oparciu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o rozpoznanie potrzeb, odpowiadają za życie, zdrowie i bezpieczeństwo dzieci podczas pobytu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 szkole i poza jej terenem, np. na wycieczkach szkolnych, świadczą pomoc psychologiczno-pedagogiczną w bieżącej pracy z uczniem.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Uczniowie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Wszyscy uczniowie naszej szkoły są poddani oddziaływaniom tego programu.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Diagnoza zagrożeń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Każdego roku powinna być przeprowadzona diagnoza środowiska, analiza  potrzeb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i zasobów szkoły z obszaru  wychowania i profilaktyki na podstawie:</w:t>
      </w:r>
    </w:p>
    <w:p>
      <w:pPr>
        <w:pStyle w:val="style33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badań ankietowych skierowanych do rodziców na temat atmosfery w szkole oraz warunków organizacji nauki w niej,</w:t>
      </w:r>
    </w:p>
    <w:p>
      <w:pPr>
        <w:pStyle w:val="style33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 xml:space="preserve">spostrzeżeń wychowawców na temat zachowań problemowych w klasie, </w:t>
      </w:r>
    </w:p>
    <w:p>
      <w:pPr>
        <w:pStyle w:val="style33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analizy stanu wychowania w szkole:</w:t>
      </w:r>
    </w:p>
    <w:p>
      <w:pPr>
        <w:pStyle w:val="style33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obserwacji bieżących zachowań uczniów na terenie szkoły, analizy uwag wpisanych do dziennika, opinii wychowawcy.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Zadania wychowawczo-profilaktyczne realizowane w latach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2017-2022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sfera fizycznego rozwoju ucznia – „edukacja zdrowotna”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2012"/>
        <w:gridCol w:w="3473"/>
        <w:gridCol w:w="4137"/>
      </w:tblGrid>
      <w:tr>
        <w:trPr>
          <w:trHeight w:hRule="atLeast" w:val="1"/>
          <w:cantSplit w:val="false"/>
        </w:trPr>
        <w:tc>
          <w:tcPr>
            <w:tcW w:type="dxa" w:w="2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łania wychowawcze</w:t>
            </w:r>
          </w:p>
        </w:tc>
        <w:tc>
          <w:tcPr>
            <w:tcW w:type="dxa" w:w="3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Działania edukacyjne skierowane do całej społeczności szkolnej</w:t>
            </w:r>
          </w:p>
        </w:tc>
        <w:tc>
          <w:tcPr>
            <w:tcW w:type="dxa" w:w="4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Formy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łań profilaktycznych </w:t>
            </w:r>
          </w:p>
        </w:tc>
      </w:tr>
      <w:tr>
        <w:trPr>
          <w:trHeight w:hRule="atLeast" w:val="6585"/>
          <w:cantSplit w:val="false"/>
        </w:trPr>
        <w:tc>
          <w:tcPr>
            <w:tcW w:type="dxa" w:w="2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1.Wspomaganie uczniów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rozwoju ukierunkowane na osiągnięcie pełnej dojrzałości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sferze fizycznej– kształtowanie postaw sprzyjających zdrowiu.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3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1.Kształtowanie nawyku dbania</w:t>
              <w:br/>
              <w:t xml:space="preserve"> o własne zdrowie, estetykę własną i otoczenia. Utrzymanie higieny ciała i dbałość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schludny wygląd.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2.Nabywanie umiejętności zdrowego stylu życia. Umiejętne zagospodarowanie czasu wolnego– zajęcia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wychowawcą.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3.Kształtowanie sprawności fizycznej i odporności. Rozwijanie nawyku uprawiania sportu i posiadanych predyspozycji do uprawiania dyscyplin sportowych.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4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-Działania informacyjne – dostarczanie wiarygodnych informacji na temat warunków zdrowego życia.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-Długofalowe wspieranie ucznia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rozwoju i zdrowym stylu życia poprzez: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-realizację zajęć z zakresu edukacji zdrowotnej,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-prowadzenie pogadanek na godzinach wychowawczych zgodnie z treściami uwzględnionymi w podstawie programowej.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-organizacja wypoczynku w czasie wolnym, konkursów dotyczących zdrowego stylu życia.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-Organizacja kół zainteresowań promujących zdrowy styl życia np. SKS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-Lekcje wychowania fizycznego, biologii, przyrody, informatyki, edukacji wczesnoszkolnej, wiedzy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społeczeństwie, techniki i edukacji dla bezpieczeństwa.</w:t>
            </w:r>
          </w:p>
        </w:tc>
      </w:tr>
      <w:tr>
        <w:trPr>
          <w:trHeight w:hRule="atLeast" w:val="3872"/>
          <w:cantSplit w:val="false"/>
        </w:trPr>
        <w:tc>
          <w:tcPr>
            <w:tcW w:type="dxa" w:w="2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2.Rozwijanie poczucia odpowiedzialności za zdrowie swoje</w:t>
              <w:br/>
              <w:t xml:space="preserve">i innych. 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3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1.Kształtowanie umiejętności interpersonalnych; kształtowanie umiejętności kontrolowania emocji i radzenia sobie ze stresem.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2.Kształtowanie umiejętności podejmowania decyzji.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3.Zachowanie zasad bezpieczeństwa poruszania się (bezpieczna droga do i ze szkoły). </w:t>
            </w:r>
          </w:p>
        </w:tc>
        <w:tc>
          <w:tcPr>
            <w:tcW w:type="dxa" w:w="4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-Wyposażenie w umiejętności skutecznego dbania o własne zdrowie.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-Spotkania ze specjalistami.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-Gazetki ścienne.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-Udział w akcjach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konkursach prozdrowotnych.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-Dzia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łalność szkolnego koła PCK.</w:t>
            </w:r>
          </w:p>
        </w:tc>
      </w:tr>
      <w:tr>
        <w:trPr>
          <w:trHeight w:hRule="atLeast" w:val="2325"/>
          <w:cantSplit w:val="false"/>
        </w:trPr>
        <w:tc>
          <w:tcPr>
            <w:tcW w:type="dxa" w:w="2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3.Ugruntowanie wiedzy z zakresu zdrowego odżywiania się, uświadamianie korzyści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aktywności fizycznej. Stosowanie profilaktyki.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3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1.Poszerzanie wiedzy na temat zdrowego stylu życia.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2.Kształtowanie prozdrowotnych wzorców konsumpcyjnych.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3.Dbanie o rozwój wiedzy</w:t>
              <w:br/>
              <w:t>i umiejętności zawodowych nauczycieli o umiejętności dotyczące problematyki związanej  z uzależnieniami.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4.Nabywanie umiejętności opierania się naciskom otoczenia, nabywanie umiejętności bycia asertywnym.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Prowadzenie edukacji antyuzależnieniowej.</w:t>
            </w:r>
          </w:p>
        </w:tc>
        <w:tc>
          <w:tcPr>
            <w:tcW w:type="dxa" w:w="4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Profilaktyka w zakresie zdrowego odżywiania.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Uzależnienia od alkoholu– propozycje spędzania wolnego czasu w ruchu, na sportowo.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-Uzależnienie od używek i dopalaczy– „Dopalaczom stop” – pedagogizacja  rodziców, uwrażliwienie na sygnały, które mogą niepokoić.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-Godziny wychowawcze.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-Wskazanie miejsc, w których można uzyskać pomoc.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-Podejmowanie działań ograniczających zachowania konfliktowe, stresowe.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-Konsultacje ze specjalistami.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2749"/>
        <w:gridCol w:w="3424"/>
        <w:gridCol w:w="3449"/>
      </w:tblGrid>
      <w:tr>
        <w:trPr>
          <w:trHeight w:hRule="atLeast" w:val="1"/>
          <w:cantSplit w:val="false"/>
        </w:trPr>
        <w:tc>
          <w:tcPr>
            <w:tcW w:type="dxa" w:w="2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łania wychowawcze</w:t>
            </w:r>
          </w:p>
        </w:tc>
        <w:tc>
          <w:tcPr>
            <w:tcW w:type="dxa" w:w="3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Działania edukacyjne skierowane do całej społeczności szkolnej</w:t>
            </w:r>
          </w:p>
        </w:tc>
        <w:tc>
          <w:tcPr>
            <w:tcW w:type="dxa" w:w="3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Formy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łań profilaktycznych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1.Przygotowanie uczniów do aktywnego</w:t>
              <w:br/>
              <w:t>i świadomego uczestnictwa</w:t>
              <w:br/>
              <w:t>w życiu społecznym oraz podejmowania działań na rzecz środowiska szkolnego</w:t>
              <w:br/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lokalnego,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 tym do podejmowania działań wolontariatu.</w:t>
            </w:r>
          </w:p>
        </w:tc>
        <w:tc>
          <w:tcPr>
            <w:tcW w:type="dxa" w:w="3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1.Rozwijanie samorządności uczniów – nauka zasad demokracji.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2.Pełnienie różnych ról społecznych  (klub, drużyna, wspólnota).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3.Rozwijanie umiejętności komunikacyjnych: wyrażanie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własnych opinii, przekonań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poglądów.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4.Rozwijanie świadomości dotyczącej roli osób znaczących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autorytetów.</w:t>
            </w:r>
          </w:p>
        </w:tc>
        <w:tc>
          <w:tcPr>
            <w:tcW w:type="dxa" w:w="3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Zajęcia i warsztaty specjalistyczne(np. akademia, zajęcia dla rówieśników, występy publiczne).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Opieka nad Samorządem Uczniowskim.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Organizacja spotkań ze znaczącymi ludźmi 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autorytetami.</w:t>
            </w:r>
          </w:p>
        </w:tc>
      </w:tr>
      <w:tr>
        <w:trPr>
          <w:trHeight w:hRule="atLeast" w:val="1968"/>
          <w:cantSplit w:val="false"/>
        </w:trPr>
        <w:tc>
          <w:tcPr>
            <w:tcW w:type="dxa" w:w="2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2.Rozwijanie umiejętności współdziałania </w:t>
              <w:br/>
              <w:t>w grupie społecznej, pokojowego rozwiązania problemów,</w:t>
              <w:br/>
              <w:t>z zachowaniem zasad komunikowania się.</w:t>
            </w:r>
          </w:p>
        </w:tc>
        <w:tc>
          <w:tcPr>
            <w:tcW w:type="dxa" w:w="3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1.Przestrzeganie zasad zdrowego współzawodnictwa. 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Pedagogizacja rodziców „Bezpieczny Internet– kontrola rodzicielska”.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3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Spotkania z policjantem– skutki prawne związane z występowaniem różnych form agresji, w tym cyberprzemocy.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 Zajęcia z nauczycielami wychowania fizycznego, zajęcia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informatyki.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Organizowanie wycieczek szkolnych oraz imprez integrujących środowisko szkolne.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trHeight w:hRule="atLeast" w:val="837"/>
          <w:cantSplit w:val="false"/>
        </w:trPr>
        <w:tc>
          <w:tcPr>
            <w:tcW w:type="dxa" w:w="27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3.Rozwijanie wrażliwości</w:t>
              <w:br/>
              <w:t>i poczucia odpowie-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dzialności za relacje międzyludzkie. 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3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1.Realizacja zajęć dydaktycznych</w:t>
              <w:br/>
              <w:t xml:space="preserve">z wychowawcą,  uczących zasad współżycia w grupie.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2.Podejmowanie działań na rzecz innych uczniów ,organizacji, podejmowanie działań w ramach wolontariatu.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3.Organizowanie w ramach zespołów klasowych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pozaklasowych pomocy koleżeńskiej uczniom, mającym problemy z opanowaniem materiału.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4.Organizacja zajęć dydaktyczno-wyrównawczych.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type="dxa" w:w="34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Prowadzenie zajęć z zakresu prawa– poznanie praw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obowiązków wynikających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roli ucznia, członka społeczności szkolnej, rodziny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kraju.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Organizacja i przeprowadzenie akcji charytatywnych.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Sfera rozwoju psychicznego  – „wartości, normy, wzory zachowań – kultura”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1982"/>
        <w:gridCol w:w="3824"/>
        <w:gridCol w:w="4552"/>
      </w:tblGrid>
      <w:tr>
        <w:trPr>
          <w:trHeight w:hRule="atLeast" w:val="1"/>
          <w:cantSplit w:val="false"/>
        </w:trPr>
        <w:tc>
          <w:tcPr>
            <w:tcW w:type="dxa" w:w="19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łania wychowawcze</w:t>
            </w:r>
          </w:p>
        </w:tc>
        <w:tc>
          <w:tcPr>
            <w:tcW w:type="dxa" w:w="3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Działania edukacyjne skierowane do całej społeczności szkolnej</w:t>
            </w:r>
          </w:p>
        </w:tc>
        <w:tc>
          <w:tcPr>
            <w:tcW w:type="dxa" w:w="4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Formy 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łań profilaktycznych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9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1.Budowanie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systemu wartości– integracja działań wychowawczych</w:t>
              <w:br/>
              <w:t>i profilaktycznych szkoły i rodziców.</w:t>
            </w:r>
          </w:p>
        </w:tc>
        <w:tc>
          <w:tcPr>
            <w:tcW w:type="dxa" w:w="3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1.Realizacja zajęć edukacyjnych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kształtowanie gotowości do uczestnictwa w kulturze, poszanowania innych kultur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tradycji.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2.Pomoc uczniom przeżywającym kryzys.</w:t>
            </w:r>
          </w:p>
        </w:tc>
        <w:tc>
          <w:tcPr>
            <w:tcW w:type="dxa" w:w="4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Zagadnienia realizowane podczas  lekcji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języka polskiego, WOS, przyrody, geografii, informatyki, wychowania do życia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rodzinie.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Spotkania z autorytetami – dostarczenie wzorców osobowych.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Realizacja zajęć na lekcjach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z wychowawcą.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Spektakle teatralne.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9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2.Kształtowanie prawidłowego stosunku do wartości i norm oraz kultury zachowania. </w:t>
            </w:r>
          </w:p>
        </w:tc>
        <w:tc>
          <w:tcPr>
            <w:tcW w:type="dxa" w:w="3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1.Realizacja zajęć edukacyjnych na lekcjach z wychowawcą– kształtowanie umiejętności odróżniania dobra od zła.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2.Nauka dobrych manier.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3.Kształtowanie wrażliwości estetycznej poprzez kontakt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dziełami literackimi,</w:t>
              <w:br/>
              <w:t>z wytworami kultury, z dziełami architektury i sztuk plastycznych należących do polskiego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europejskiego dziedzictwa kultury.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4.Rozwijanie zainteresowań i pasji uczniów, popularyzacja alternatywnych form spędzania wolnego czasu.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5.Rozwijanie szacunku dla kultury, historii narodu i dorobku narodowego.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6.Popularyzowanie wiedzy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rozwijanie świadomości na temat zasad humanitaryzmu.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7.Czym jest dyskryminacja– przeciwdziałanie objawom dyskryminacji– dostosowanie warunków nauki, opieki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wychowania  do potencjalnych obszarów dyskryminacji.</w:t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4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Organizowanie wyjść na spotkania ze sztuką np. do teatru, filharmonii, muzeów, wystaw artystycznych.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Realizacja zajęć na lekcjach języka polskiego, lekcjach z wychowawcą– kształtowanie postaw społecznie akceptowanych.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Organizacja wycieczek – umożliwienie kontaktu z wytworami sztuki oraz miejscami pamięci narodowej.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-Prowadzenie kół zainteresowań dla dzieci</w:t>
              <w:br/>
              <w:t>i młodzieży.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 Udział w spotkaniach z pasjonatami</w:t>
              <w:br/>
              <w:t>i instytucjami kultury prowadzącymi zajęcia rozwijające zainteresowania i uzdolnienia uczniów.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Tworzenie okazji do publicznego wypowiadania się oraz nauka słuchania innych i szanowania poglądów.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Oglądanie spektakli teatralnych na temat zasad, wartości i norm społecznych 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Dokonanie diagnozy przyczyn i objawów dyskryminacji.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Realizacja lekcji wychowawczych.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Spotkania z przedstawicielami instytucji współpracujących ze szkołą.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Profilaktyka zachowa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ń ryzykownych – bezpieczeństwo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1982"/>
        <w:gridCol w:w="3824"/>
        <w:gridCol w:w="4552"/>
      </w:tblGrid>
      <w:tr>
        <w:trPr>
          <w:trHeight w:hRule="atLeast" w:val="1"/>
          <w:cantSplit w:val="false"/>
        </w:trPr>
        <w:tc>
          <w:tcPr>
            <w:tcW w:type="dxa" w:w="19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łania wychowawcze</w:t>
            </w:r>
          </w:p>
        </w:tc>
        <w:tc>
          <w:tcPr>
            <w:tcW w:type="dxa" w:w="3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Działania edukacyjne skierowane do całej społeczności szkolnej</w:t>
            </w:r>
          </w:p>
        </w:tc>
        <w:tc>
          <w:tcPr>
            <w:tcW w:type="dxa" w:w="4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Formy dzia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łań profilaktycznych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9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1.Poznawanie zasad bezpieczeństwa</w:t>
              <w:br/>
              <w:t>w różnych sytuacjach życiowych, kształtowanie właściwego zachowania się</w:t>
              <w:br/>
              <w:t>w sytuacji zagrożenia życia</w:t>
              <w:br/>
              <w:t>i zdrowia oraz</w:t>
              <w:br/>
              <w:t xml:space="preserve">w sytuacjach nadzwyczajnych </w:t>
              <w:br/>
              <w:t>w tym poprzez zapewnienie bezpiecznych</w:t>
              <w:br/>
              <w:t>i higienicznych warunków nauki, wychowania</w:t>
              <w:br/>
              <w:t>i opieki.</w:t>
            </w:r>
          </w:p>
        </w:tc>
        <w:tc>
          <w:tcPr>
            <w:tcW w:type="dxa" w:w="3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1.Poznanie praw i obowiązków ucznia – budowanie atmosfery otwartości i przyzwolenia na dyskusję.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2.Rozwijanie umiejętności prowadzenia rozmowy w sytuacji konfliktu.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3.Dostarczenie wiedzy na temat osób</w:t>
              <w:br/>
              <w:t>i instytucji świadczących pomoc</w:t>
              <w:br/>
              <w:t xml:space="preserve">w trudnych sytuacjach.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4.Dostarczenie wiedzy z zakresu prawa na temat postępowania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 sprawach nieletnich. 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Propagowanie wiedzy na temat środków uzależniających oraz prawnych i moralnych skutków posiadania, zażywania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 rozprowadzania środków psychoaktywnych.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Realizacja zajęć wychowawczo-dydaktycznych na lekcjach wychowania fizycznego (znajomość zasad bezpieczeństwa podczas korzystania ze sprzętu sportowego , podczas pobytu nad wodą, w górach).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Realizacja zajęć na lekcjach WOS–  poznanie instytucji ,do  których należy się zwrócić w przypadku występowania przemocy fizycznej lub psychicznej.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Organizacja spotkań z policjantem.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Realizacja  zajęć edukacji dla bezpieczeństwa – poznanie zasad ostrzegania ludności o zagrożeniach.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Realizacja zajęć  na lekcjach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wychowawcą.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Przedstawienia, spektakle teatralne.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9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2.Kształtowanie umiejętności korzystania</w:t>
              <w:br/>
              <w:t>z technologii  informacyjno -komunikacyjnej.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3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1.Uświadamianie negatywnego wpływu pracy przy komputerze na zdrowie i kontakty społeczne oraz niebezpieczeństwa wynikające</w:t>
              <w:br/>
              <w:t>z anonimowych kontaktów.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2.Bezpieczne organizowanie zajęć ruchowych (wychowania fizycznego) i  poruszania się po drogach.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3.Bezpieczne korzystanie ze środków komunikacji publicznej– przeciwdziałanie i zapobieganie sytuacjom problemowym.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4.Rozwijanie świadomości dotyczącej prawa do prywatności,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 tym do ochrony danych osobowych oraz ograniczonego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zaufania do osób poznanych w sieci.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5.Nauka obrony przed naciskiem otoczenia (w tym na reklamę).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6.Pedagogizacja  rodziców– uświadamianie zagrożeń płynących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 Internetu. </w:t>
            </w:r>
          </w:p>
        </w:tc>
        <w:tc>
          <w:tcPr>
            <w:tcW w:type="dxa" w:w="4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Realizacja zajęć na lekcjach informatyki – tematyka związana z zamieszczaniem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rozpowszechnianiem informacji w sieci.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Rozmowy, pogadanki, zajęcia na temat uzależnienia od Internetu.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</w:tbl>
    <w:p>
      <w:pPr>
        <w:pStyle w:val="style0"/>
        <w:ind w:hanging="0" w:left="72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Harmonogram – sposób realizacji zadań (realizacja treści programowych) </w:t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Organizacja zajęć wychowawczo-profilaktycznych dla uczniów 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2563"/>
        <w:gridCol w:w="4743"/>
        <w:gridCol w:w="3052"/>
      </w:tblGrid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Zadania wychowawczo –profilaktyczne</w:t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Sposób realizacji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Dokumentacja/ odpowiedzialni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za realizację zadań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Zdrowie– edukacja zdrowotna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1.Zapoznanie</w:t>
              <w:br/>
              <w:t xml:space="preserve">z podstawowymi zasadami dbałości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zdrowie własne</w:t>
              <w:br/>
              <w:t>i innych, kreowanie środowiska sprzyjającego zdrowemu stylowi życia.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1.Organizacja zajęć lekcyjnych i pozalekcyjnych</w:t>
              <w:br/>
              <w:t xml:space="preserve"> w szkole.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2.Uczestnictwo w konkursach profilaktycznych.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3.Rozmowy indywidualne.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4.Projekcja filmów i prezentacji multimedialnych.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5.Ćwiczenia śródlekcyjne w formie zabaw ruchowych.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6. Elementy gimnastyki korekcyjnej na lekcjach wychowania fizycznego.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7. Pozytywne formy wypoczynku dostępne w szkole: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-Koło szachowe,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-SKS.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8.Organizowanie wycieczek krajoznawczych, rekreacyjnych, rajdów rowerowych.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Nauczyciele prowadzący koła zainteresowań / dzienniki zajęć kół zainteresowań.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-Wychowawcy klas/dziennik zajęć lekcyjnych.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Lekcje wychowawcze.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2.Zapoznanie</w:t>
              <w:br/>
              <w:t>z zasadami zdrowego, racjonalnego odżywiania się, higieny osobistej</w:t>
              <w:br/>
              <w:t xml:space="preserve">i aktywności fizycznej, kształtowanie postawy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odpowie-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dzialności za własne zdrowie.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3.Profilaktyka zagrożeń.</w:t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1.Instruktaże dotyczące prawidłowego odżywiania się i prawidłowej higieny.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2.Gazetki ścienne na temat zasad  zdrowego stylu życia.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3Konkursy plastyczne.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4.Kształtowanie nawyku mycia rąk przed posiłkami i po pobycie w toalecie.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5.Realizacja działań promujących zdrowie.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6.Akcje  propagujące spożywanie zdrowej żywności, owoców, warzyw i soków.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Posiłki dla uczniów z rodzin najuboższych.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9.Rozmowy, pogadanki na temat kulturalnego spożywania posiłków.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1.Środki i substancje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psychoaktywne –  wyposażenie uczniów, rodziców i nauczycieli w wiedzę o uzależnieniach i możliwościach szukania pomocy  (narkomania, dopalacze, alkohol, nikotyna).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2.Bieżące informowanie rodziców o widocznej zmianie w zachowaniu dziecka, o podejrzeniach. 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/  nauczyciele - pogadanki.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Nauczyciele organizatorzy konkursów/scenariusze konkursów.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Dzienniki zajęć nauczycieli</w:t>
              <w:br/>
              <w:t>i wychowawców.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/  nauczyciele - pogadanki.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Dzienniki zajęć nauczycieli</w:t>
              <w:br/>
              <w:t>i wychowawców.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II. Kształtowanie postaw społecznych – relacje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1.Zapoznanie</w:t>
              <w:br/>
              <w:t>z podstawowymi prawami ucznia</w:t>
              <w:br/>
              <w:t xml:space="preserve">i obowiązkami wynikającymi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 roli ucznia oraz członka szkolnej społeczności, rodziny i kraju. </w:t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1.Zapoznanie uczniów z Prawami dziecka i ucznia.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2.Uświadamianie uczniom do kogo należy zwrócić się o pomoc w razie potrzeby.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3.Prowadzenie pogadanek na temat tolerancji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szacunku dla drugiego człowieka.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4.Propagowanie informacji dotyczących zasad dobrego wychowania.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5.Egzekwowanie zasad wynikających ze Statutu Szkoły i WSO oraz Kodeksu Ucznia– uczniowie znają swoje prawa i obowiązki.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6.Konsekwentna ocena  zachowań uczniów, odwoływanie się do regulaminu w sytuacjach wymagających interwencji.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Nauczyciele klas / Kodeks praw i obowiązków ucznia. Kontrakt klasowy.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/Zasady dobrego wychowania– gazetka ścienna.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/ System oceniania, arkusze ocen ucznia.</w:t>
            </w:r>
          </w:p>
        </w:tc>
      </w:tr>
      <w:tr>
        <w:trPr>
          <w:trHeight w:hRule="atLeast" w:val="3420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2.Kształtowanie umiejętności komunikacyjnych, przestrzegania obowiązujących reguł, dbałość</w:t>
              <w:br/>
              <w:t>o język i kulturę wypowiadania się.</w:t>
              <w:tab/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1.Uczniowie znają i stosują formy dobrego zachowania.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2.Organizowanie imprez kulturalnych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z zachowaniem obowiązujących reguł.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3.Uczenie właściwych zachowań wobec osób agresywnych i obcych.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Wychowawcy/scenariusze imprez kulturalnych.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klas.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Dokumentacja wychowawcy grupy/klasy/.</w:t>
            </w:r>
          </w:p>
        </w:tc>
      </w:tr>
      <w:tr>
        <w:trPr>
          <w:trHeight w:hRule="atLeast" w:val="9717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3.Profilaktyka zagro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żeń.</w:t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1.Uczestnictwo w zajęciach mających na celu wyeliminowanie niepożądanych zachowań takich jak: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-agresja ,przemoc psychiczna ,zachowania dyskryminacyjne, cyberprzemoc.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2.Systematyczna edukacja uczniów w zakresie radzenia sobie z własnymi, trudnym uczuciami oraz w zakresie ochrony przed agresją.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3.Respektowanie zbioru zasad przez uczniów obowiązujących w szkole– pogadanki, dyskusje na lekcjach z wychowawcą.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4.Stała współpraca pracowników szkoły w zakresie zaobserwowanych negatywnych zachowań uczniów– reagowanie na wszystkie niepożądane zachowania.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5.Organizacja spotkań z policjantem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odpowiedzialność prawna nieletnich.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6.Kształtowanie pożądanych społecznie postaw wobec zagrożeń cywilizacyjnych.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Wychowawcy  klas,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dzienniki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III. Bezpieczeństwo –  profilaktyka zachowań ryzykownych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1.Zapoznanie</w:t>
              <w:br/>
              <w:t>z podstawowymi zasadami bezpieczeństwa</w:t>
              <w:br/>
              <w:t xml:space="preserve">w różnych sytuacjach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życiowych, kształtowanie właściwego zachowania się</w:t>
              <w:br/>
              <w:t>w sytuacji zagrożenia życia</w:t>
              <w:br/>
              <w:t>i zdrowia oraz</w:t>
              <w:br/>
              <w:t>w sytuacjach nadzwyczajnych.</w:t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1.Poznanie procedur  bezpieczeństwa w szkole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 poza nią i  zasadami BHP na lekcjach.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2.Organizowanie pogadanek, zajęć, dotyczących bezpieczeństwa.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3.Zapoznanie  uczniów z telefonami alarmowymi,</w:t>
              <w:br/>
              <w:t>z zasadami pierwszej pomocy.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4.Uczestnictwo w pogadankach dotyczących samodzielności w wykonywaniu czynności samoobsługowych i pracy na lekcji.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5.Samodzielne korzystanie z biblioteki szkolnej– uczniowie poznają zasoby i zachęcani są do czytelnictwa.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6.Samodzielne korzystanie ze stołówki szkolnej.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Dokumentacja wychowawcy klasy . Alarmy próbne przeciwpożarowe.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Dyżury nauczycieli w czasie przerw. Dziennik bibliotekarza.</w:t>
            </w:r>
          </w:p>
        </w:tc>
      </w:tr>
      <w:tr>
        <w:trPr>
          <w:trHeight w:hRule="atLeast" w:val="5565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2.Kształtowanie umiejętności porządkowania</w:t>
              <w:br/>
              <w:t>i wykorzystywania informacji</w:t>
              <w:br/>
              <w:t>z różnych źródeł, korzystanie</w:t>
              <w:br/>
              <w:t xml:space="preserve">z technologii informacyjno-komunikacyjnej, kształtowanie świadomości negatywnego wpływu pracy przy komputerze na zdrowie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kontakty społeczne.</w:t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1.Nauczanie informatyki od klasy I– uświadamianie konsekwencji.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2.Korzystanie z różnych źródeł informacji.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Pogadanki dla rodziców uczniów.</w:t>
              <w:tab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 /  nauczyciele poszczególnych przedmiotów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559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3.Profilaktyka zagro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żeń.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1.Kształtowanie pożądanych społecznie postaw wobec zagrożeń cywilizacyjnych: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-omawianie zagrożeń związanych z cyberprzemocą, uświadamianie potrzeby ochrony danych osobowych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-spotkania z  przedstawicielami Policji (analiza konsekwencji zachowań przemocy w sieci, możliwość szukania pomocy).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2.Współpraca z instytucjami udzielającymi pomocy</w:t>
              <w:br/>
              <w:t>i wsparcia - diagnozowanie środowiska.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3.Ochrona ofiar przemocy: rozmowy z uczniem, konsultacje z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rodzicami, procedury „Niebieskiej Karty”.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Uczestnictwo nauczycieli w szkoleniach.</w:t>
              <w:br/>
              <w:t xml:space="preserve">5. Gazetki tematyczne. 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Wychowawcy, lekcje informatyki, dzienniki zajęć.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Przedstawiciele Policji, /materiały informacyjne. 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IV. Wartości, normy, wzory zachowań– kultura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1.Kształtowanie poszanowania dla tradycji i kultury własnego narodu, a także poszanowanie innych kultur.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2.Kształtowanie postaw wyrażających szacunek dla ludzi niezależnie od statusu materialnego, religii, wieku, wyglądu, poziomu rozwoju intelektualnego</w:t>
              <w:br/>
              <w:t xml:space="preserve">i fizycznego oraz respektowanie ich praw, podejmowanie działań w celu zapobiegania dyskryminacji. </w:t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1.Kultywowanie tradycji i obyczajów regionu,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którym funkcjonuje szkoła.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2.Uczniowie dokonują analizy postaw, wartości, norm społecznych, przekonań i czynników, które na nie wpływają.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3.Uczniowie mają szacunek do kultury i dorobku narodowego –  biorą udział w uroczystościach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charakterze szkolnym i państwowym: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uczestniczą w wycieczkach,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-składają hołd pamięci poległym– rozwijają umiejętności właściwego zachowania się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uwzględnieniem sytuacji i miejsca.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4.Uczniowie rozwijają świadomość na temat zasad humanitaryzmu. 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Dokumentacja  szkolna.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Kalendarz.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Przygotowanie uczniów do praktycznego wykorzystania wiedzy.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2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3.Profilaktyka zagro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żeń.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7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1.Przeciwdziałanie objawom dyskryminacji– dostosowanie warunków nauki, opieki i wychowania do potencjalnych obszarów dyskryminacji poprzez organizację pogadanek.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2.Przedstawienia profilaktyczne. 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Uczestnictwo uczniów</w:t>
              <w:br/>
              <w:t>w działaniach / dziennik wychowawcy.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Organizacja dzia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 xml:space="preserve">łań dla rodziców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5063"/>
        <w:gridCol w:w="5293"/>
      </w:tblGrid>
      <w:tr>
        <w:trPr>
          <w:trHeight w:hRule="atLeast" w:val="1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Formy realizacji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Informowanie rodziców o podejmowanych przez szkołę działaniach wychowawczo-profilaktycznych.</w:t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Zapoznanie rodziców z Programem Wychowawczo-  Profilaktycznym.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Przekazywanie na bieżąco informacji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realizowanym programie ( np. spotkania wywiadowcze).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Informowanie rodziców o funkcjonowaniu dziecka w szkole.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Przekazywanie na bieżąco informacji o sukcesach, trudnościach i problemach uczniów, podczas rozmów indywidualnych, zebrań klasowych.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Rozmowy indywidualne z dyrektorem szkoły.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Informacje na temat niskiej frekwencji– pisemne.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Współpraca z Radą Rodziców w zakresie pomocy materialnej dla uczniów potrzebujących wsparcia, dożywiania, dofinansowania wycieczek.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Przekazywanie wiedzy na temat problemów wychowania i profilaktyki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Pedagogizacja rodziców na temat uzależnienia od dopalaczy ,Internetu.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Upowszechnianie rodzicom materiałów edukacyjnych ( literatura, adresy stron internetowych).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Doskonalenie umiejętności rodziców w zakresie radzenia sobie z trudnymi sytuacjami.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Organizowanie spotkań z rodzicami– dostarczenie informacji jak powinni zachować się w sytuacjach wymagających interwencji.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Indywidualne konsultacje z wychowawcą.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en-US"/>
        </w:rPr>
        <w:t>Organizacja dzia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łań dla nauczycieli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5063"/>
        <w:gridCol w:w="5293"/>
      </w:tblGrid>
      <w:tr>
        <w:trPr>
          <w:trHeight w:hRule="atLeast" w:val="1578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Formy realizacji</w:t>
            </w:r>
          </w:p>
        </w:tc>
      </w:tr>
      <w:tr>
        <w:trPr>
          <w:trHeight w:hRule="atLeast" w:val="1578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Organizacja doskonalenia zawodowego– kursy, warsztaty, szkolenia. </w:t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Dostarczanie nauczycielom informacji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dostępnych formach doskonalenia poza szkołą na temat np. dostosowania warunków wychowawczych do potencjalnych obszarów dyskryminacji.</w:t>
            </w:r>
          </w:p>
        </w:tc>
      </w:tr>
      <w:tr>
        <w:trPr>
          <w:trHeight w:hRule="atLeast" w:val="1578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Organizacja wewnątrzszkolnego doskonalenia.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Doskonalenie kompetencji nauczycieli</w:t>
              <w:br/>
              <w:t>i wychowawców w zakresie profilaktyki  używania bezpiecznych środków i substancji.</w:t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Organizacja szkoleniowych rad pedagogicznych. 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Uzyskanie wiedzy na temat norm rozwojowych</w:t>
              <w:br/>
              <w:t>i zaburzeń zdrowia psychicznego wieku rozwojowego.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trHeight w:hRule="atLeast" w:val="1578"/>
          <w:cantSplit w:val="false"/>
        </w:trPr>
        <w:tc>
          <w:tcPr>
            <w:tcW w:type="dxa" w:w="50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Propagowanie literatury na temat profilaktyki</w:t>
              <w:br/>
              <w:t xml:space="preserve">w szkole. </w:t>
            </w:r>
          </w:p>
        </w:tc>
        <w:tc>
          <w:tcPr>
            <w:tcW w:type="dxa" w:w="52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Udostępnianie materiałów szkoleniowych.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Gromadzenie literatury na temat szkolnej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profilaktyki.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8"/>
          <w:szCs w:val="28"/>
        </w:rPr>
        <w:t>Ewaluacja programu.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Przebieg pracy wychowawczo-profilaktycznej i jej efekty będą poddawane systematycznej obserwacji i ocenie.  Informacje zwrotne pochodzące od uczniów, rodziców i nauczycieli posłużą udoskonaleniu pracy i będą stanowiły podstawę do planowania zamierzeń wychowawczych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 kolejnym roku szkolnym.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Sposoby i środki ewaluacji: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obserwacja i analiza zachowań uczniów,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obserwacja postępów w nauce,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frekwencja na zajęciach dydaktycznych,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- udział w konkursach. </w:t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Narzędzia ewaluacji: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ankieta dla uczniów, rodziców i pracowników szkoły,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- obserwacja zachowania uczniów,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analiza dokumentacji wychowawców,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analiza sukcesów i osiągnięć uczniów,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rozmowy indywidualne z rodzicami, uczniami i pracownikami szkoły.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Działania ewaluacyjne będą polegały na:</w:t>
      </w:r>
    </w:p>
    <w:p>
      <w:pPr>
        <w:pStyle w:val="style0"/>
        <w:ind w:hanging="0" w:left="360" w:right="0"/>
      </w:pPr>
      <w:r>
        <w:rPr/>
      </w:r>
    </w:p>
    <w:p>
      <w:pPr>
        <w:pStyle w:val="style33"/>
        <w:numPr>
          <w:ilvl w:val="0"/>
          <w:numId w:val="4"/>
        </w:numPr>
      </w:pPr>
      <w:r>
        <w:rPr>
          <w:rFonts w:ascii="Times New Roman" w:cs="Times New Roman" w:hAnsi="Times New Roman"/>
          <w:sz w:val="24"/>
          <w:szCs w:val="24"/>
        </w:rPr>
        <w:t>zidentyfikowaniu celu ewaluacji i sformułowaniu pytań ewaluacyjnych ukierunkowanych na jego osiągnięcie,</w:t>
      </w:r>
    </w:p>
    <w:p>
      <w:pPr>
        <w:pStyle w:val="style33"/>
        <w:numPr>
          <w:ilvl w:val="0"/>
          <w:numId w:val="4"/>
        </w:numPr>
      </w:pPr>
      <w:r>
        <w:rPr>
          <w:rFonts w:ascii="Times New Roman" w:cs="Times New Roman" w:hAnsi="Times New Roman"/>
          <w:sz w:val="24"/>
          <w:szCs w:val="24"/>
        </w:rPr>
        <w:t>opracowaniu planu i strategii dokonania ewaluacji,</w:t>
      </w:r>
    </w:p>
    <w:p>
      <w:pPr>
        <w:pStyle w:val="style33"/>
        <w:numPr>
          <w:ilvl w:val="0"/>
          <w:numId w:val="4"/>
        </w:numPr>
      </w:pPr>
      <w:r>
        <w:rPr>
          <w:rFonts w:ascii="Times New Roman" w:cs="Times New Roman" w:hAnsi="Times New Roman"/>
          <w:sz w:val="24"/>
          <w:szCs w:val="24"/>
        </w:rPr>
        <w:t>zaplanowaniu sposobu opracowania wyników ewaluacji i ich udostępnianiu społeczności szkolnej.</w:t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Ewaluacji Programu Wychowawczo - Profilaktycznego, dokona powołany przez dyrektora szkoły zespół , oceniając rezultaty i efektywność prowadzonych działań. </w:t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  <w:sz w:val="24"/>
          <w:szCs w:val="24"/>
        </w:rPr>
        <w:t xml:space="preserve">Z wnioskami z przeprowadzonej ewaluacji  poinformowana zostanie Rada Pedagogiczna na posiedzeniu kończącym rok szkolny. </w:t>
      </w:r>
    </w:p>
    <w:sectPr>
      <w:type w:val="nextPage"/>
      <w:pgSz w:h="15840" w:w="12240"/>
      <w:pgMar w:bottom="1417" w:footer="0" w:gutter="0" w:header="0" w:left="1417" w:right="1417" w:top="1417"/>
      <w:pgNumType w:fmt="decimal"/>
      <w:formProt w:val="false"/>
      <w:textDirection w:val="lrTb"/>
      <w:docGrid w:charSpace="-2049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80"/>
    <w:family w:val="auto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*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420"/>
      </w:pPr>
    </w:lvl>
    <w:lvl w:ilvl="1">
      <w:start w:val="1"/>
      <w:numFmt w:val="lowerLetter"/>
      <w:lvlText w:val="%2."/>
      <w:lvlJc w:val="left"/>
      <w:pPr>
        <w:ind w:hanging="360" w:left="1140"/>
      </w:pPr>
    </w:lvl>
    <w:lvl w:ilvl="2">
      <w:start w:val="1"/>
      <w:numFmt w:val="lowerRoman"/>
      <w:lvlText w:val="%2.%3."/>
      <w:lvlJc w:val="right"/>
      <w:pPr>
        <w:ind w:hanging="180" w:left="1860"/>
      </w:pPr>
    </w:lvl>
    <w:lvl w:ilvl="3">
      <w:start w:val="1"/>
      <w:numFmt w:val="decimal"/>
      <w:lvlText w:val="%2.%3.%4."/>
      <w:lvlJc w:val="left"/>
      <w:pPr>
        <w:ind w:hanging="360" w:left="2580"/>
      </w:pPr>
    </w:lvl>
    <w:lvl w:ilvl="4">
      <w:start w:val="1"/>
      <w:numFmt w:val="lowerLetter"/>
      <w:lvlText w:val="%2.%3.%4.%5."/>
      <w:lvlJc w:val="left"/>
      <w:pPr>
        <w:ind w:hanging="360" w:left="3300"/>
      </w:pPr>
    </w:lvl>
    <w:lvl w:ilvl="5">
      <w:start w:val="1"/>
      <w:numFmt w:val="lowerRoman"/>
      <w:lvlText w:val="%2.%3.%4.%5.%6."/>
      <w:lvlJc w:val="right"/>
      <w:pPr>
        <w:ind w:hanging="180" w:left="4020"/>
      </w:pPr>
    </w:lvl>
    <w:lvl w:ilvl="6">
      <w:start w:val="1"/>
      <w:numFmt w:val="decimal"/>
      <w:lvlText w:val="%2.%3.%4.%5.%6.%7."/>
      <w:lvlJc w:val="left"/>
      <w:pPr>
        <w:ind w:hanging="360" w:left="4740"/>
      </w:pPr>
    </w:lvl>
    <w:lvl w:ilvl="7">
      <w:start w:val="1"/>
      <w:numFmt w:val="lowerLetter"/>
      <w:lvlText w:val="%2.%3.%4.%5.%6.%7.%8."/>
      <w:lvlJc w:val="left"/>
      <w:pPr>
        <w:ind w:hanging="360" w:left="5460"/>
      </w:pPr>
    </w:lvl>
    <w:lvl w:ilvl="8">
      <w:start w:val="1"/>
      <w:numFmt w:val="lowerRoman"/>
      <w:lvlText w:val="%2.%3.%4.%5.%6.%7.%8.%9."/>
      <w:lvlJc w:val="right"/>
      <w:pPr>
        <w:ind w:hanging="180" w:left="61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8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5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0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7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4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6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454" w:val="left"/>
      </w:tabs>
      <w:suppressAutoHyphens w:val="true"/>
      <w:kinsoku w:val="true"/>
      <w:overflowPunct w:val="true"/>
      <w:autoSpaceDE w:val="true"/>
      <w:spacing w:line="276" w:lineRule="auto"/>
      <w:jc w:val="both"/>
    </w:pPr>
    <w:rPr>
      <w:rFonts w:ascii="Calibri" w:cs="Arial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OpenSymbol"/>
    </w:rPr>
  </w:style>
  <w:style w:styleId="style21" w:type="character">
    <w:name w:val="ListLabel 4"/>
    <w:next w:val="style21"/>
    <w:rPr>
      <w:rFonts w:cs="Symbol"/>
    </w:rPr>
  </w:style>
  <w:style w:styleId="style22" w:type="character">
    <w:name w:val="ListLabel 5"/>
    <w:next w:val="style22"/>
    <w:rPr>
      <w:rFonts w:cs="Courier New"/>
    </w:rPr>
  </w:style>
  <w:style w:styleId="style23" w:type="character">
    <w:name w:val="ListLabel 6"/>
    <w:next w:val="style23"/>
    <w:rPr>
      <w:rFonts w:cs="Wingdings"/>
    </w:rPr>
  </w:style>
  <w:style w:styleId="style24" w:type="character">
    <w:name w:val="ListLabel 7"/>
    <w:next w:val="style24"/>
    <w:rPr>
      <w:rFonts w:cs="OpenSymbol"/>
    </w:rPr>
  </w:style>
  <w:style w:styleId="style25" w:type="character">
    <w:name w:val="ListLabel 8"/>
    <w:next w:val="style25"/>
    <w:rPr>
      <w:rFonts w:cs="Symbol"/>
    </w:rPr>
  </w:style>
  <w:style w:styleId="style26" w:type="character">
    <w:name w:val="ListLabel 9"/>
    <w:next w:val="style26"/>
    <w:rPr>
      <w:rFonts w:cs="Courier New"/>
    </w:rPr>
  </w:style>
  <w:style w:styleId="style27" w:type="character">
    <w:name w:val="ListLabel 10"/>
    <w:next w:val="style27"/>
    <w:rPr>
      <w:rFonts w:cs="Wingdings"/>
    </w:rPr>
  </w:style>
  <w:style w:styleId="style28" w:type="paragraph">
    <w:name w:val="Nagłówek"/>
    <w:basedOn w:val="style0"/>
    <w:next w:val="style29"/>
    <w:pPr>
      <w:keepNext/>
      <w:tabs>
        <w:tab w:leader="none" w:pos="4536" w:val="center"/>
        <w:tab w:leader="none" w:pos="9072" w:val="right"/>
      </w:tabs>
      <w:spacing w:after="120" w:before="240" w:line="100" w:lineRule="atLeast"/>
    </w:pPr>
    <w:rPr>
      <w:rFonts w:ascii="Arial" w:cs="Ari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</w:pPr>
    <w:rPr/>
  </w:style>
  <w:style w:styleId="style30" w:type="paragraph">
    <w:name w:val="Lista"/>
    <w:basedOn w:val="style29"/>
    <w:next w:val="style30"/>
    <w:pPr/>
    <w:rPr>
      <w:rFonts w:cs="Arial"/>
    </w:rPr>
  </w:style>
  <w:style w:styleId="style31" w:type="paragraph">
    <w:name w:val="Podpis"/>
    <w:basedOn w:val="style0"/>
    <w:next w:val="style3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Arial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Stopka"/>
    <w:basedOn w:val="style0"/>
    <w:next w:val="style34"/>
    <w:pPr>
      <w:suppressLineNumbers/>
      <w:tabs>
        <w:tab w:leader="none" w:pos="4536" w:val="center"/>
        <w:tab w:leader="none" w:pos="9072" w:val="right"/>
      </w:tabs>
      <w:spacing w:line="100" w:lineRule="atLeast"/>
    </w:pPr>
    <w:rPr/>
  </w:style>
  <w:style w:styleId="style35" w:type="paragraph">
    <w:name w:val="Zawartość tabeli"/>
    <w:basedOn w:val="style0"/>
    <w:next w:val="style3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2017-09-10T14:31:00.00Z</dcterms:created>
  <dc:creator>Mariusz</dc:creator>
  <cp:lastPrinted>2017-09-13T09:21:10.30Z</cp:lastPrinted>
  <dcterms:modified xsi:type="dcterms:W3CDTF">2017-09-28T07:13:57.65Z</dcterms:modified>
  <cp:revision>59</cp:revision>
</cp:coreProperties>
</file>